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E226B" w14:textId="77777777" w:rsidR="00C1180B" w:rsidRPr="00465571" w:rsidRDefault="00C1180B" w:rsidP="00C1180B">
      <w:pPr>
        <w:rPr>
          <w:rFonts w:ascii="Garamond" w:hAnsi="Garamond"/>
        </w:rPr>
      </w:pPr>
    </w:p>
    <w:p w14:paraId="4EA034A0" w14:textId="3FF18607" w:rsidR="00C1180B" w:rsidRPr="003C0175" w:rsidRDefault="00A65901" w:rsidP="003C0175">
      <w:pPr>
        <w:spacing w:line="480" w:lineRule="auto"/>
        <w:rPr>
          <w:rFonts w:ascii="Times New Roman" w:hAnsi="Times New Roman" w:cs="Times New Roman"/>
        </w:rPr>
      </w:pPr>
      <w:r w:rsidRPr="003C0175">
        <w:rPr>
          <w:rFonts w:ascii="Times New Roman" w:hAnsi="Times New Roman" w:cs="Times New Roman"/>
        </w:rPr>
        <w:t>Study questions for</w:t>
      </w:r>
      <w:r w:rsidR="00C1180B" w:rsidRPr="003C0175">
        <w:rPr>
          <w:rFonts w:ascii="Times New Roman" w:hAnsi="Times New Roman" w:cs="Times New Roman"/>
        </w:rPr>
        <w:t xml:space="preserve"> Meditation 6</w:t>
      </w:r>
    </w:p>
    <w:p w14:paraId="2FAF9475" w14:textId="30BF434F" w:rsidR="00A65901" w:rsidRPr="003C0175" w:rsidRDefault="00A65901" w:rsidP="003C0175">
      <w:pPr>
        <w:spacing w:line="480" w:lineRule="auto"/>
        <w:rPr>
          <w:rFonts w:ascii="Times New Roman" w:hAnsi="Times New Roman" w:cs="Times New Roman"/>
        </w:rPr>
      </w:pPr>
      <w:r w:rsidRPr="003C0175">
        <w:rPr>
          <w:rFonts w:ascii="Times New Roman" w:hAnsi="Times New Roman" w:cs="Times New Roman"/>
        </w:rPr>
        <w:t>Use these questions to help guide yourself through the reading.  If you ar</w:t>
      </w:r>
      <w:r w:rsidR="00465571" w:rsidRPr="003C0175">
        <w:rPr>
          <w:rFonts w:ascii="Times New Roman" w:hAnsi="Times New Roman" w:cs="Times New Roman"/>
        </w:rPr>
        <w:t>e stuck on any of the questions, please feel free to ask for some assistance.</w:t>
      </w:r>
    </w:p>
    <w:p w14:paraId="730FC60C" w14:textId="77777777" w:rsidR="00C1180B" w:rsidRPr="003C0175" w:rsidRDefault="00C1180B" w:rsidP="003C0175">
      <w:pPr>
        <w:spacing w:line="480" w:lineRule="auto"/>
        <w:rPr>
          <w:rFonts w:ascii="Times New Roman" w:hAnsi="Times New Roman" w:cs="Times New Roman"/>
        </w:rPr>
      </w:pPr>
    </w:p>
    <w:p w14:paraId="7C154F8E" w14:textId="6157D3B5" w:rsidR="00B74E7D" w:rsidRPr="003C0175" w:rsidRDefault="00387A8C"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What is the difference between imagination and understanding?</w:t>
      </w:r>
    </w:p>
    <w:p w14:paraId="4664448B" w14:textId="1A15AA92" w:rsidR="000B6DE0" w:rsidRPr="003C0175" w:rsidRDefault="00B74E7D" w:rsidP="003C0175">
      <w:pPr>
        <w:spacing w:line="480" w:lineRule="auto"/>
        <w:rPr>
          <w:rFonts w:ascii="Times New Roman" w:hAnsi="Times New Roman" w:cs="Times New Roman"/>
        </w:rPr>
      </w:pPr>
      <w:r w:rsidRPr="003C0175">
        <w:rPr>
          <w:rFonts w:ascii="Times New Roman" w:hAnsi="Times New Roman" w:cs="Times New Roman"/>
        </w:rPr>
        <w:t xml:space="preserve">Imagination is the ability to see something with your mind’s eye as if it were present to you. </w:t>
      </w:r>
      <w:r w:rsidR="000B6DE0" w:rsidRPr="003C0175">
        <w:rPr>
          <w:rFonts w:ascii="Times New Roman" w:hAnsi="Times New Roman" w:cs="Times New Roman"/>
        </w:rPr>
        <w:t>Understanding on the other hand deals in math</w:t>
      </w:r>
      <w:r w:rsidR="00072951">
        <w:rPr>
          <w:rFonts w:ascii="Times New Roman" w:hAnsi="Times New Roman" w:cs="Times New Roman"/>
        </w:rPr>
        <w:t xml:space="preserve">ematical relations alone and </w:t>
      </w:r>
      <w:r w:rsidR="000B6DE0" w:rsidRPr="003C0175">
        <w:rPr>
          <w:rFonts w:ascii="Times New Roman" w:hAnsi="Times New Roman" w:cs="Times New Roman"/>
        </w:rPr>
        <w:t>is the ability to perceive a</w:t>
      </w:r>
      <w:r w:rsidR="00072951">
        <w:rPr>
          <w:rFonts w:ascii="Times New Roman" w:hAnsi="Times New Roman" w:cs="Times New Roman"/>
        </w:rPr>
        <w:t>ll properties of a complex object as easily as a simple object</w:t>
      </w:r>
      <w:r w:rsidR="000B6DE0" w:rsidRPr="003C0175">
        <w:rPr>
          <w:rFonts w:ascii="Times New Roman" w:hAnsi="Times New Roman" w:cs="Times New Roman"/>
        </w:rPr>
        <w:t xml:space="preserve">. Descartes uses understanding alone to perceive that a triangle is three-sided and derive all its properties. However, he cannot perceive a thousand-sided figure using imagination. He needs pure understanding to perceive all the properties of a thousand-sided figure. </w:t>
      </w:r>
    </w:p>
    <w:p w14:paraId="1454507D" w14:textId="0FA66975" w:rsidR="00387A8C" w:rsidRPr="003C0175" w:rsidRDefault="00387A8C"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 xml:space="preserve">Which is more </w:t>
      </w:r>
      <w:r w:rsidR="003338E0" w:rsidRPr="003C0175">
        <w:rPr>
          <w:rFonts w:ascii="Times New Roman" w:hAnsi="Times New Roman" w:cs="Times New Roman"/>
          <w:b/>
        </w:rPr>
        <w:t>essential</w:t>
      </w:r>
      <w:r w:rsidRPr="003C0175">
        <w:rPr>
          <w:rFonts w:ascii="Times New Roman" w:hAnsi="Times New Roman" w:cs="Times New Roman"/>
          <w:b/>
        </w:rPr>
        <w:t xml:space="preserve"> to our existence – imagination or understanding?</w:t>
      </w:r>
      <w:r w:rsidR="003338E0" w:rsidRPr="003C0175">
        <w:rPr>
          <w:rFonts w:ascii="Times New Roman" w:hAnsi="Times New Roman" w:cs="Times New Roman"/>
          <w:b/>
        </w:rPr>
        <w:t xml:space="preserve"> Explain</w:t>
      </w:r>
    </w:p>
    <w:p w14:paraId="56F39AE0" w14:textId="6660A43C" w:rsidR="000B6DE0" w:rsidRPr="003C0175" w:rsidRDefault="000B6DE0" w:rsidP="003C0175">
      <w:pPr>
        <w:spacing w:line="480" w:lineRule="auto"/>
        <w:rPr>
          <w:rFonts w:ascii="Times New Roman" w:hAnsi="Times New Roman" w:cs="Times New Roman"/>
        </w:rPr>
      </w:pPr>
      <w:r w:rsidRPr="003C0175">
        <w:rPr>
          <w:rFonts w:ascii="Times New Roman" w:hAnsi="Times New Roman" w:cs="Times New Roman"/>
        </w:rPr>
        <w:t>Understanding is more essential to our existence than imagination. Understanding can help solve complex s</w:t>
      </w:r>
      <w:r w:rsidR="00D66ABE">
        <w:rPr>
          <w:rFonts w:ascii="Times New Roman" w:hAnsi="Times New Roman" w:cs="Times New Roman"/>
        </w:rPr>
        <w:t>ituations that imagination can’</w:t>
      </w:r>
      <w:r w:rsidRPr="003C0175">
        <w:rPr>
          <w:rFonts w:ascii="Times New Roman" w:hAnsi="Times New Roman" w:cs="Times New Roman"/>
        </w:rPr>
        <w:t xml:space="preserve">t. </w:t>
      </w:r>
      <w:r w:rsidR="00311A0D" w:rsidRPr="003C0175">
        <w:rPr>
          <w:rFonts w:ascii="Times New Roman" w:hAnsi="Times New Roman" w:cs="Times New Roman"/>
        </w:rPr>
        <w:t xml:space="preserve">We can perceive </w:t>
      </w:r>
      <w:bookmarkStart w:id="0" w:name="_GoBack"/>
      <w:bookmarkEnd w:id="0"/>
      <w:r w:rsidR="00311A0D" w:rsidRPr="003C0175">
        <w:rPr>
          <w:rFonts w:ascii="Times New Roman" w:hAnsi="Times New Roman" w:cs="Times New Roman"/>
        </w:rPr>
        <w:t xml:space="preserve">complex things with understanding. Imagination is limited to corporeal objects since it is connected to the body. Imagination relies on something other than the mind for its existence, and that </w:t>
      </w:r>
      <w:r w:rsidR="00684D0A" w:rsidRPr="003C0175">
        <w:rPr>
          <w:rFonts w:ascii="Times New Roman" w:hAnsi="Times New Roman" w:cs="Times New Roman"/>
        </w:rPr>
        <w:t>t</w:t>
      </w:r>
      <w:r w:rsidR="00311A0D" w:rsidRPr="003C0175">
        <w:rPr>
          <w:rFonts w:ascii="Times New Roman" w:hAnsi="Times New Roman" w:cs="Times New Roman"/>
        </w:rPr>
        <w:t xml:space="preserve">he </w:t>
      </w:r>
      <w:r w:rsidR="00684D0A" w:rsidRPr="003C0175">
        <w:rPr>
          <w:rFonts w:ascii="Times New Roman" w:hAnsi="Times New Roman" w:cs="Times New Roman"/>
        </w:rPr>
        <w:t xml:space="preserve">mediator </w:t>
      </w:r>
      <w:r w:rsidR="00311A0D" w:rsidRPr="003C0175">
        <w:rPr>
          <w:rFonts w:ascii="Times New Roman" w:hAnsi="Times New Roman" w:cs="Times New Roman"/>
        </w:rPr>
        <w:t xml:space="preserve">could still exist without imagining.  </w:t>
      </w:r>
    </w:p>
    <w:p w14:paraId="781ED3C5" w14:textId="794575C0" w:rsidR="00387A8C" w:rsidRPr="003C0175" w:rsidRDefault="00387A8C"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 xml:space="preserve">What do we mean by imagination?  What does Descartes mean by the </w:t>
      </w:r>
      <w:r w:rsidR="00611E3E" w:rsidRPr="003C0175">
        <w:rPr>
          <w:rFonts w:ascii="Times New Roman" w:hAnsi="Times New Roman" w:cs="Times New Roman"/>
          <w:b/>
        </w:rPr>
        <w:t>term imagination?  Are they the same?</w:t>
      </w:r>
    </w:p>
    <w:p w14:paraId="379F83A6" w14:textId="5098C016" w:rsidR="00D944EC" w:rsidRPr="003C0175" w:rsidRDefault="00D944EC" w:rsidP="003C0175">
      <w:pPr>
        <w:spacing w:line="480" w:lineRule="auto"/>
        <w:rPr>
          <w:rFonts w:ascii="Times New Roman" w:hAnsi="Times New Roman" w:cs="Times New Roman"/>
        </w:rPr>
      </w:pPr>
      <w:r w:rsidRPr="003C0175">
        <w:rPr>
          <w:rFonts w:ascii="Times New Roman" w:hAnsi="Times New Roman" w:cs="Times New Roman"/>
        </w:rPr>
        <w:t xml:space="preserve">Imagination refers to the act of forming a mental image of something (objects, ideas or concepts) not present to the senses. This is quite different from what Descartes perceives imagination to be. </w:t>
      </w:r>
    </w:p>
    <w:p w14:paraId="57DDC104" w14:textId="4A123C69" w:rsidR="00D944EC" w:rsidRPr="003C0175" w:rsidRDefault="005D07EA" w:rsidP="003C0175">
      <w:pPr>
        <w:spacing w:line="480" w:lineRule="auto"/>
        <w:rPr>
          <w:rFonts w:ascii="Times New Roman" w:hAnsi="Times New Roman" w:cs="Times New Roman"/>
        </w:rPr>
      </w:pPr>
      <w:r w:rsidRPr="003C0175">
        <w:rPr>
          <w:rFonts w:ascii="Times New Roman" w:hAnsi="Times New Roman" w:cs="Times New Roman"/>
        </w:rPr>
        <w:lastRenderedPageBreak/>
        <w:t xml:space="preserve">According to Descartes, imagination is seeing something with our mind’s eye as if it were preset to us. </w:t>
      </w:r>
    </w:p>
    <w:p w14:paraId="585D7302" w14:textId="38A45698" w:rsidR="00465571" w:rsidRPr="003C0175" w:rsidRDefault="00465571" w:rsidP="003C0175">
      <w:pPr>
        <w:spacing w:line="480" w:lineRule="auto"/>
        <w:rPr>
          <w:rFonts w:ascii="Times New Roman" w:eastAsia="Times New Roman" w:hAnsi="Times New Roman" w:cs="Times New Roman"/>
          <w:b/>
          <w:color w:val="222222"/>
          <w:shd w:val="clear" w:color="auto" w:fill="FFFFFF"/>
        </w:rPr>
      </w:pPr>
      <w:r w:rsidRPr="003C0175">
        <w:rPr>
          <w:rFonts w:ascii="Times New Roman" w:eastAsia="Times New Roman" w:hAnsi="Times New Roman" w:cs="Times New Roman"/>
          <w:b/>
          <w:color w:val="222222"/>
          <w:shd w:val="clear" w:color="auto" w:fill="FFFFFF"/>
        </w:rPr>
        <w:t>On page 28 Descartes gives us 3 reasons for why nature caused him to judge that he has a body that is uniquely his own. What are they? Why did he end up doubting he end up doubting these judgement?</w:t>
      </w:r>
    </w:p>
    <w:p w14:paraId="139AE5E1" w14:textId="3E6615ED" w:rsidR="005D07EA" w:rsidRPr="003C0175" w:rsidRDefault="005D07EA" w:rsidP="003C0175">
      <w:pPr>
        <w:spacing w:line="480" w:lineRule="auto"/>
        <w:rPr>
          <w:rFonts w:ascii="Times New Roman" w:eastAsia="Times New Roman" w:hAnsi="Times New Roman" w:cs="Times New Roman"/>
        </w:rPr>
      </w:pPr>
      <w:r w:rsidRPr="003C0175">
        <w:rPr>
          <w:rFonts w:ascii="Times New Roman" w:eastAsia="Times New Roman" w:hAnsi="Times New Roman" w:cs="Times New Roman"/>
          <w:color w:val="222222"/>
          <w:shd w:val="clear" w:color="auto" w:fill="FFFFFF"/>
        </w:rPr>
        <w:t xml:space="preserve">The first reason is he that he could not be separated from his body </w:t>
      </w:r>
      <w:r w:rsidR="001205AE" w:rsidRPr="003C0175">
        <w:rPr>
          <w:rFonts w:ascii="Times New Roman" w:eastAsia="Times New Roman" w:hAnsi="Times New Roman" w:cs="Times New Roman"/>
          <w:color w:val="222222"/>
          <w:shd w:val="clear" w:color="auto" w:fill="FFFFFF"/>
        </w:rPr>
        <w:t>as he could from other bodies. Secondly, he felt all his emotions in it and on account of it and thirdly; he was cognizant of pleasure and pain in his body but not in any other body. He ended up doubting all these reasons because he could not understand why some senses would direct him to doing some things like drinking and eating.</w:t>
      </w:r>
    </w:p>
    <w:p w14:paraId="51C44DE2" w14:textId="73C2EBDD" w:rsidR="00F8673B" w:rsidRPr="003C0175" w:rsidRDefault="00465571" w:rsidP="003C0175">
      <w:pPr>
        <w:pStyle w:val="ListParagraph"/>
        <w:numPr>
          <w:ilvl w:val="0"/>
          <w:numId w:val="2"/>
        </w:numPr>
        <w:spacing w:line="480" w:lineRule="auto"/>
        <w:rPr>
          <w:rFonts w:ascii="Times New Roman" w:eastAsia="Times New Roman" w:hAnsi="Times New Roman" w:cs="Times New Roman"/>
          <w:b/>
        </w:rPr>
      </w:pPr>
      <w:r w:rsidRPr="003C0175">
        <w:rPr>
          <w:rFonts w:ascii="Times New Roman" w:eastAsia="Times New Roman" w:hAnsi="Times New Roman" w:cs="Times New Roman"/>
          <w:b/>
          <w:color w:val="222222"/>
          <w:shd w:val="clear" w:color="auto" w:fill="FFFFFF"/>
        </w:rPr>
        <w:t>Now that Descartes knows more about himself does he necessarily need to doubt his senses at all times?  What does he know about himself and how he was created? (P29)</w:t>
      </w:r>
    </w:p>
    <w:p w14:paraId="17DF8429" w14:textId="3E9BED85" w:rsidR="00F8673B" w:rsidRPr="003C0175" w:rsidRDefault="00587453" w:rsidP="003C0175">
      <w:pPr>
        <w:spacing w:line="480" w:lineRule="auto"/>
        <w:rPr>
          <w:rFonts w:ascii="Times New Roman" w:eastAsia="Times New Roman" w:hAnsi="Times New Roman" w:cs="Times New Roman"/>
        </w:rPr>
      </w:pPr>
      <w:r>
        <w:rPr>
          <w:rFonts w:ascii="Times New Roman" w:eastAsia="Times New Roman" w:hAnsi="Times New Roman" w:cs="Times New Roman"/>
        </w:rPr>
        <w:t xml:space="preserve">No, he does not need to doubt his senses. </w:t>
      </w:r>
      <w:r w:rsidR="00F8673B" w:rsidRPr="003C0175">
        <w:rPr>
          <w:rFonts w:ascii="Times New Roman" w:eastAsia="Times New Roman" w:hAnsi="Times New Roman" w:cs="Times New Roman"/>
        </w:rPr>
        <w:t>His experiences make him to doubt his senses. He admits that he can make errors in thinking</w:t>
      </w:r>
      <w:r w:rsidR="0085476A" w:rsidRPr="003C0175">
        <w:rPr>
          <w:rFonts w:ascii="Times New Roman" w:eastAsia="Times New Roman" w:hAnsi="Times New Roman" w:cs="Times New Roman"/>
        </w:rPr>
        <w:t xml:space="preserve">, even in matters that seem to be most true. He knows that if he had a clear thought of something, his maker could have created it in a way that corresponds to his thought. His ability to imagine and have sensory perception assures him of his ability to understand himself. </w:t>
      </w:r>
    </w:p>
    <w:p w14:paraId="7408525D" w14:textId="77777777" w:rsidR="0085476A" w:rsidRPr="003C0175" w:rsidRDefault="0085476A" w:rsidP="003C0175">
      <w:pPr>
        <w:spacing w:line="480" w:lineRule="auto"/>
        <w:rPr>
          <w:rFonts w:ascii="Times New Roman" w:eastAsia="Times New Roman" w:hAnsi="Times New Roman" w:cs="Times New Roman"/>
        </w:rPr>
      </w:pPr>
    </w:p>
    <w:p w14:paraId="4CA96D48" w14:textId="7FFB9C48" w:rsidR="008630B8" w:rsidRPr="003C0175" w:rsidRDefault="00611E3E"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On page 3</w:t>
      </w:r>
      <w:r w:rsidR="003338E0" w:rsidRPr="003C0175">
        <w:rPr>
          <w:rFonts w:ascii="Times New Roman" w:hAnsi="Times New Roman" w:cs="Times New Roman"/>
          <w:b/>
        </w:rPr>
        <w:t>0</w:t>
      </w:r>
      <w:r w:rsidRPr="003C0175">
        <w:rPr>
          <w:rFonts w:ascii="Times New Roman" w:hAnsi="Times New Roman" w:cs="Times New Roman"/>
          <w:b/>
        </w:rPr>
        <w:t xml:space="preserve"> Descartes presents us with an argument for why we </w:t>
      </w:r>
      <w:r w:rsidR="008630B8" w:rsidRPr="003C0175">
        <w:rPr>
          <w:rFonts w:ascii="Times New Roman" w:hAnsi="Times New Roman" w:cs="Times New Roman"/>
          <w:b/>
        </w:rPr>
        <w:t>can say that there are corporeal substances.  Write down the argument.</w:t>
      </w:r>
    </w:p>
    <w:p w14:paraId="6CDE4D3D" w14:textId="62107691" w:rsidR="002F761B" w:rsidRPr="003C0175" w:rsidRDefault="002D099F" w:rsidP="003C0175">
      <w:pPr>
        <w:spacing w:line="480" w:lineRule="auto"/>
        <w:rPr>
          <w:rFonts w:ascii="Times New Roman" w:hAnsi="Times New Roman" w:cs="Times New Roman"/>
        </w:rPr>
      </w:pPr>
      <w:r>
        <w:rPr>
          <w:rFonts w:ascii="Times New Roman" w:hAnsi="Times New Roman" w:cs="Times New Roman"/>
        </w:rPr>
        <w:t xml:space="preserve">He argues that sensory ideas are produced by some substance outside or against his will. These substances have all the reality that is represented in the ideas that it produces. </w:t>
      </w:r>
      <w:r w:rsidR="002F6DF2">
        <w:rPr>
          <w:rFonts w:ascii="Times New Roman" w:hAnsi="Times New Roman" w:cs="Times New Roman"/>
        </w:rPr>
        <w:t xml:space="preserve">These are </w:t>
      </w:r>
      <w:r w:rsidR="002F6DF2">
        <w:rPr>
          <w:rFonts w:ascii="Times New Roman" w:hAnsi="Times New Roman" w:cs="Times New Roman"/>
        </w:rPr>
        <w:lastRenderedPageBreak/>
        <w:t xml:space="preserve">corporeal substances and if not, then God would be a deceiver. Descartes therefore concludes that bodies exist. </w:t>
      </w:r>
    </w:p>
    <w:p w14:paraId="225DE2DD" w14:textId="18CD1219" w:rsidR="002A08E2" w:rsidRPr="003C0175" w:rsidRDefault="008630B8"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What does nature teach us about pain and pleasure?</w:t>
      </w:r>
    </w:p>
    <w:p w14:paraId="2F10855E" w14:textId="10D540FB" w:rsidR="00D428BF" w:rsidRPr="003C0175" w:rsidRDefault="002A08E2" w:rsidP="003C0175">
      <w:pPr>
        <w:pStyle w:val="ListParagraph"/>
        <w:spacing w:line="480" w:lineRule="auto"/>
        <w:ind w:left="1080"/>
        <w:rPr>
          <w:rFonts w:ascii="Times New Roman" w:hAnsi="Times New Roman" w:cs="Times New Roman"/>
        </w:rPr>
      </w:pPr>
      <w:r w:rsidRPr="003C0175">
        <w:rPr>
          <w:rFonts w:ascii="Times New Roman" w:hAnsi="Times New Roman" w:cs="Times New Roman"/>
        </w:rPr>
        <w:t>It teaches us to avoid things that cause pain and pursue things that give pleasure.</w:t>
      </w:r>
      <w:r w:rsidR="00D428BF" w:rsidRPr="003C0175">
        <w:rPr>
          <w:rFonts w:ascii="Times New Roman" w:hAnsi="Times New Roman" w:cs="Times New Roman"/>
        </w:rPr>
        <w:t xml:space="preserve"> </w:t>
      </w:r>
    </w:p>
    <w:p w14:paraId="62455DBD" w14:textId="6B1E26CA" w:rsidR="006A1EC0" w:rsidRPr="003C0175" w:rsidRDefault="006A1EC0"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What does Descartes mean when h</w:t>
      </w:r>
      <w:r w:rsidR="003338E0" w:rsidRPr="003C0175">
        <w:rPr>
          <w:rFonts w:ascii="Times New Roman" w:hAnsi="Times New Roman" w:cs="Times New Roman"/>
          <w:b/>
        </w:rPr>
        <w:t>e says “nature teaches me”? (p31</w:t>
      </w:r>
      <w:r w:rsidRPr="003C0175">
        <w:rPr>
          <w:rFonts w:ascii="Times New Roman" w:hAnsi="Times New Roman" w:cs="Times New Roman"/>
          <w:b/>
        </w:rPr>
        <w:t>)</w:t>
      </w:r>
    </w:p>
    <w:p w14:paraId="7EC31348" w14:textId="2D9E5549" w:rsidR="00443AA4" w:rsidRPr="003C0175" w:rsidRDefault="00366893" w:rsidP="003C0175">
      <w:pPr>
        <w:spacing w:line="480" w:lineRule="auto"/>
        <w:rPr>
          <w:rFonts w:ascii="Times New Roman" w:hAnsi="Times New Roman" w:cs="Times New Roman"/>
        </w:rPr>
      </w:pPr>
      <w:r w:rsidRPr="003C0175">
        <w:rPr>
          <w:rFonts w:ascii="Times New Roman" w:hAnsi="Times New Roman" w:cs="Times New Roman"/>
        </w:rPr>
        <w:t xml:space="preserve">He </w:t>
      </w:r>
      <w:r w:rsidR="00587453">
        <w:rPr>
          <w:rFonts w:ascii="Times New Roman" w:hAnsi="Times New Roman" w:cs="Times New Roman"/>
        </w:rPr>
        <w:t xml:space="preserve">means that he couldn’t </w:t>
      </w:r>
      <w:r w:rsidRPr="003C0175">
        <w:rPr>
          <w:rFonts w:ascii="Times New Roman" w:hAnsi="Times New Roman" w:cs="Times New Roman"/>
        </w:rPr>
        <w:t>quite explain the e</w:t>
      </w:r>
      <w:r w:rsidR="00587453">
        <w:rPr>
          <w:rFonts w:ascii="Times New Roman" w:hAnsi="Times New Roman" w:cs="Times New Roman"/>
        </w:rPr>
        <w:t>ffects of emotions and appetites</w:t>
      </w:r>
      <w:r w:rsidRPr="003C0175">
        <w:rPr>
          <w:rFonts w:ascii="Times New Roman" w:hAnsi="Times New Roman" w:cs="Times New Roman"/>
        </w:rPr>
        <w:t xml:space="preserve"> on his body. So he had to say that he had been “taught by nature</w:t>
      </w:r>
      <w:r w:rsidR="00D4148F" w:rsidRPr="003C0175">
        <w:rPr>
          <w:rFonts w:ascii="Times New Roman" w:hAnsi="Times New Roman" w:cs="Times New Roman"/>
        </w:rPr>
        <w:t>.</w:t>
      </w:r>
      <w:r w:rsidRPr="003C0175">
        <w:rPr>
          <w:rFonts w:ascii="Times New Roman" w:hAnsi="Times New Roman" w:cs="Times New Roman"/>
        </w:rPr>
        <w:t>”</w:t>
      </w:r>
      <w:r w:rsidR="00D4148F" w:rsidRPr="003C0175">
        <w:rPr>
          <w:rFonts w:ascii="Times New Roman" w:hAnsi="Times New Roman" w:cs="Times New Roman"/>
        </w:rPr>
        <w:t xml:space="preserve"> According to him, nature can be misleading and can lead you to danger. </w:t>
      </w:r>
      <w:r w:rsidR="003C0175">
        <w:rPr>
          <w:rFonts w:ascii="Times New Roman" w:hAnsi="Times New Roman" w:cs="Times New Roman"/>
        </w:rPr>
        <w:t xml:space="preserve">Also, </w:t>
      </w:r>
      <w:r w:rsidR="008E198A">
        <w:rPr>
          <w:rFonts w:ascii="Times New Roman" w:hAnsi="Times New Roman" w:cs="Times New Roman"/>
        </w:rPr>
        <w:t xml:space="preserve">nature does not know everything, thus it is limited in some situations. </w:t>
      </w:r>
    </w:p>
    <w:p w14:paraId="16B63845" w14:textId="77777777" w:rsidR="00366893" w:rsidRPr="003C0175" w:rsidRDefault="00366893" w:rsidP="003C0175">
      <w:pPr>
        <w:spacing w:line="480" w:lineRule="auto"/>
        <w:rPr>
          <w:rFonts w:ascii="Times New Roman" w:hAnsi="Times New Roman" w:cs="Times New Roman"/>
        </w:rPr>
      </w:pPr>
    </w:p>
    <w:p w14:paraId="1412E835" w14:textId="679971FA" w:rsidR="006A1EC0" w:rsidRPr="003C0175" w:rsidRDefault="006A1EC0" w:rsidP="003C0175">
      <w:pPr>
        <w:pStyle w:val="ListParagraph"/>
        <w:numPr>
          <w:ilvl w:val="0"/>
          <w:numId w:val="2"/>
        </w:numPr>
        <w:spacing w:line="480" w:lineRule="auto"/>
        <w:rPr>
          <w:rFonts w:ascii="Times New Roman" w:hAnsi="Times New Roman" w:cs="Times New Roman"/>
        </w:rPr>
      </w:pPr>
      <w:r w:rsidRPr="003C0175">
        <w:rPr>
          <w:rFonts w:ascii="Times New Roman" w:hAnsi="Times New Roman" w:cs="Times New Roman"/>
        </w:rPr>
        <w:t xml:space="preserve">How should we address faulty information given to us through our senses?  </w:t>
      </w:r>
      <w:r w:rsidR="003338E0" w:rsidRPr="003C0175">
        <w:rPr>
          <w:rFonts w:ascii="Times New Roman" w:hAnsi="Times New Roman" w:cs="Times New Roman"/>
        </w:rPr>
        <w:t>(pp31-32)</w:t>
      </w:r>
    </w:p>
    <w:p w14:paraId="04B66588" w14:textId="5CD2799B" w:rsidR="00366893" w:rsidRPr="003C0175" w:rsidRDefault="00D06BFD" w:rsidP="003C0175">
      <w:pPr>
        <w:spacing w:line="480" w:lineRule="auto"/>
        <w:ind w:left="720"/>
        <w:rPr>
          <w:rFonts w:ascii="Times New Roman" w:hAnsi="Times New Roman" w:cs="Times New Roman"/>
        </w:rPr>
      </w:pPr>
      <w:r>
        <w:rPr>
          <w:rFonts w:ascii="Times New Roman" w:hAnsi="Times New Roman" w:cs="Times New Roman"/>
        </w:rPr>
        <w:t xml:space="preserve">By avoiding taking rush conclusions and decisions. We should pause and think about the question instead of rushing to conclusions. </w:t>
      </w:r>
    </w:p>
    <w:p w14:paraId="32BDD024" w14:textId="77777777" w:rsidR="00366893" w:rsidRPr="003C0175" w:rsidRDefault="00366893" w:rsidP="003C0175">
      <w:pPr>
        <w:spacing w:line="480" w:lineRule="auto"/>
        <w:ind w:left="720"/>
        <w:rPr>
          <w:rFonts w:ascii="Times New Roman" w:hAnsi="Times New Roman" w:cs="Times New Roman"/>
          <w:b/>
        </w:rPr>
      </w:pPr>
    </w:p>
    <w:p w14:paraId="6C46AB6D" w14:textId="2B87FE7C" w:rsidR="00141327" w:rsidRPr="003C0175" w:rsidRDefault="00141327"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On page</w:t>
      </w:r>
      <w:r w:rsidR="005B10B7" w:rsidRPr="003C0175">
        <w:rPr>
          <w:rFonts w:ascii="Times New Roman" w:hAnsi="Times New Roman" w:cs="Times New Roman"/>
          <w:b/>
        </w:rPr>
        <w:t>s 32-34 Descartes expands on the relationship between the mind and the body</w:t>
      </w:r>
      <w:r w:rsidRPr="003C0175">
        <w:rPr>
          <w:rFonts w:ascii="Times New Roman" w:hAnsi="Times New Roman" w:cs="Times New Roman"/>
          <w:b/>
        </w:rPr>
        <w:t>.  What does he say?</w:t>
      </w:r>
      <w:r w:rsidR="005B10B7" w:rsidRPr="003C0175">
        <w:rPr>
          <w:rFonts w:ascii="Times New Roman" w:hAnsi="Times New Roman" w:cs="Times New Roman"/>
          <w:b/>
        </w:rPr>
        <w:t xml:space="preserve"> (He uses the example of an injury to the foot to highlight the relationship between the mind and the body and error.)</w:t>
      </w:r>
    </w:p>
    <w:p w14:paraId="2068A523" w14:textId="2F3C4490" w:rsidR="00366893" w:rsidRPr="003C0175" w:rsidRDefault="00965297" w:rsidP="003C0175">
      <w:pPr>
        <w:spacing w:line="480" w:lineRule="auto"/>
        <w:ind w:left="720"/>
        <w:rPr>
          <w:rFonts w:ascii="Times New Roman" w:hAnsi="Times New Roman" w:cs="Times New Roman"/>
        </w:rPr>
      </w:pPr>
      <w:r w:rsidRPr="003C0175">
        <w:rPr>
          <w:rFonts w:ascii="Times New Roman" w:hAnsi="Times New Roman" w:cs="Times New Roman"/>
        </w:rPr>
        <w:t xml:space="preserve">He says that the mind and the body can exist independently. The body and mind are independent, and they are capable of existing without each other. </w:t>
      </w:r>
      <w:r w:rsidR="00672D6E" w:rsidRPr="003C0175">
        <w:rPr>
          <w:rFonts w:ascii="Times New Roman" w:hAnsi="Times New Roman" w:cs="Times New Roman"/>
        </w:rPr>
        <w:t xml:space="preserve">Again Descartes </w:t>
      </w:r>
      <w:r w:rsidR="00D4148F" w:rsidRPr="003C0175">
        <w:rPr>
          <w:rFonts w:ascii="Times New Roman" w:hAnsi="Times New Roman" w:cs="Times New Roman"/>
        </w:rPr>
        <w:t>asserts that</w:t>
      </w:r>
      <w:r w:rsidR="00672D6E" w:rsidRPr="003C0175">
        <w:rPr>
          <w:rFonts w:ascii="Times New Roman" w:hAnsi="Times New Roman" w:cs="Times New Roman"/>
        </w:rPr>
        <w:t xml:space="preserve"> the body is naturally divisible while the mind is indivisible. </w:t>
      </w:r>
    </w:p>
    <w:p w14:paraId="1246E427" w14:textId="0D61DD85" w:rsidR="00141327" w:rsidRPr="003C0175" w:rsidRDefault="00141327" w:rsidP="003C0175">
      <w:pPr>
        <w:pStyle w:val="ListParagraph"/>
        <w:numPr>
          <w:ilvl w:val="0"/>
          <w:numId w:val="2"/>
        </w:numPr>
        <w:spacing w:line="480" w:lineRule="auto"/>
        <w:rPr>
          <w:rFonts w:ascii="Times New Roman" w:hAnsi="Times New Roman" w:cs="Times New Roman"/>
          <w:b/>
        </w:rPr>
      </w:pPr>
      <w:r w:rsidRPr="003C0175">
        <w:rPr>
          <w:rFonts w:ascii="Times New Roman" w:hAnsi="Times New Roman" w:cs="Times New Roman"/>
          <w:b/>
        </w:rPr>
        <w:t>How do we know we aren’t dreaming?</w:t>
      </w:r>
    </w:p>
    <w:p w14:paraId="7E7BF368" w14:textId="02AEAB42" w:rsidR="00D4148F" w:rsidRPr="003C0175" w:rsidRDefault="00D4148F" w:rsidP="003C0175">
      <w:pPr>
        <w:spacing w:line="480" w:lineRule="auto"/>
        <w:ind w:left="720"/>
        <w:rPr>
          <w:rFonts w:ascii="Times New Roman" w:hAnsi="Times New Roman" w:cs="Times New Roman"/>
        </w:rPr>
      </w:pPr>
      <w:r w:rsidRPr="003C0175">
        <w:rPr>
          <w:rFonts w:ascii="Times New Roman" w:hAnsi="Times New Roman" w:cs="Times New Roman"/>
        </w:rPr>
        <w:t xml:space="preserve">We are not dreaming if </w:t>
      </w:r>
      <w:r w:rsidR="006C32C8" w:rsidRPr="003C0175">
        <w:rPr>
          <w:rFonts w:ascii="Times New Roman" w:hAnsi="Times New Roman" w:cs="Times New Roman"/>
        </w:rPr>
        <w:t xml:space="preserve">what we are thinking is linked to memory with all the other actions of life. </w:t>
      </w:r>
    </w:p>
    <w:sectPr w:rsidR="00D4148F" w:rsidRPr="003C01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929EF" w14:textId="77777777" w:rsidR="00FC32A1" w:rsidRDefault="00FC32A1" w:rsidP="00D428BF">
      <w:r>
        <w:separator/>
      </w:r>
    </w:p>
  </w:endnote>
  <w:endnote w:type="continuationSeparator" w:id="0">
    <w:p w14:paraId="7F6F7560" w14:textId="77777777" w:rsidR="00FC32A1" w:rsidRDefault="00FC32A1" w:rsidP="00D42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auto"/>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1196C" w14:textId="77777777" w:rsidR="00FC32A1" w:rsidRDefault="00FC32A1" w:rsidP="00D428BF">
      <w:r>
        <w:separator/>
      </w:r>
    </w:p>
  </w:footnote>
  <w:footnote w:type="continuationSeparator" w:id="0">
    <w:p w14:paraId="0DCD6503" w14:textId="77777777" w:rsidR="00FC32A1" w:rsidRDefault="00FC32A1" w:rsidP="00D428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45459"/>
    <w:multiLevelType w:val="hybridMultilevel"/>
    <w:tmpl w:val="A686D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9505A9"/>
    <w:multiLevelType w:val="hybridMultilevel"/>
    <w:tmpl w:val="3252C698"/>
    <w:lvl w:ilvl="0" w:tplc="081A10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D8A"/>
    <w:rsid w:val="00072951"/>
    <w:rsid w:val="000B6DE0"/>
    <w:rsid w:val="001205AE"/>
    <w:rsid w:val="00141327"/>
    <w:rsid w:val="001A29C0"/>
    <w:rsid w:val="002A08E2"/>
    <w:rsid w:val="002D099F"/>
    <w:rsid w:val="002F6DF2"/>
    <w:rsid w:val="002F761B"/>
    <w:rsid w:val="00311A0D"/>
    <w:rsid w:val="00321D8A"/>
    <w:rsid w:val="003338E0"/>
    <w:rsid w:val="00366893"/>
    <w:rsid w:val="00387A8C"/>
    <w:rsid w:val="003C0175"/>
    <w:rsid w:val="00443AA4"/>
    <w:rsid w:val="00465571"/>
    <w:rsid w:val="004A4A1D"/>
    <w:rsid w:val="00587453"/>
    <w:rsid w:val="005B10B7"/>
    <w:rsid w:val="005D07EA"/>
    <w:rsid w:val="005F41D1"/>
    <w:rsid w:val="00611E3E"/>
    <w:rsid w:val="0067127E"/>
    <w:rsid w:val="00672D6E"/>
    <w:rsid w:val="00684D0A"/>
    <w:rsid w:val="006A1EC0"/>
    <w:rsid w:val="006C32C8"/>
    <w:rsid w:val="0085476A"/>
    <w:rsid w:val="008630B8"/>
    <w:rsid w:val="008E198A"/>
    <w:rsid w:val="00965297"/>
    <w:rsid w:val="00A43B72"/>
    <w:rsid w:val="00A65901"/>
    <w:rsid w:val="00B74071"/>
    <w:rsid w:val="00B74E7D"/>
    <w:rsid w:val="00BE2997"/>
    <w:rsid w:val="00C1180B"/>
    <w:rsid w:val="00D06BFD"/>
    <w:rsid w:val="00D4148F"/>
    <w:rsid w:val="00D428BF"/>
    <w:rsid w:val="00D66ABE"/>
    <w:rsid w:val="00D944EC"/>
    <w:rsid w:val="00EE3110"/>
    <w:rsid w:val="00EF482B"/>
    <w:rsid w:val="00F165DF"/>
    <w:rsid w:val="00F8673B"/>
    <w:rsid w:val="00FC32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CE224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D8A"/>
    <w:pPr>
      <w:ind w:left="720"/>
      <w:contextualSpacing/>
    </w:pPr>
  </w:style>
  <w:style w:type="paragraph" w:styleId="Header">
    <w:name w:val="header"/>
    <w:basedOn w:val="Normal"/>
    <w:link w:val="HeaderChar"/>
    <w:uiPriority w:val="99"/>
    <w:unhideWhenUsed/>
    <w:rsid w:val="00D428BF"/>
    <w:pPr>
      <w:tabs>
        <w:tab w:val="center" w:pos="4680"/>
        <w:tab w:val="right" w:pos="9360"/>
      </w:tabs>
    </w:pPr>
  </w:style>
  <w:style w:type="character" w:customStyle="1" w:styleId="HeaderChar">
    <w:name w:val="Header Char"/>
    <w:basedOn w:val="DefaultParagraphFont"/>
    <w:link w:val="Header"/>
    <w:uiPriority w:val="99"/>
    <w:rsid w:val="00D428BF"/>
  </w:style>
  <w:style w:type="paragraph" w:styleId="Footer">
    <w:name w:val="footer"/>
    <w:basedOn w:val="Normal"/>
    <w:link w:val="FooterChar"/>
    <w:uiPriority w:val="99"/>
    <w:unhideWhenUsed/>
    <w:rsid w:val="00D428BF"/>
    <w:pPr>
      <w:tabs>
        <w:tab w:val="center" w:pos="4680"/>
        <w:tab w:val="right" w:pos="9360"/>
      </w:tabs>
    </w:pPr>
  </w:style>
  <w:style w:type="character" w:customStyle="1" w:styleId="FooterChar">
    <w:name w:val="Footer Char"/>
    <w:basedOn w:val="DefaultParagraphFont"/>
    <w:link w:val="Footer"/>
    <w:uiPriority w:val="99"/>
    <w:rsid w:val="00D4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26266">
      <w:bodyDiv w:val="1"/>
      <w:marLeft w:val="0"/>
      <w:marRight w:val="0"/>
      <w:marTop w:val="0"/>
      <w:marBottom w:val="0"/>
      <w:divBdr>
        <w:top w:val="none" w:sz="0" w:space="0" w:color="auto"/>
        <w:left w:val="none" w:sz="0" w:space="0" w:color="auto"/>
        <w:bottom w:val="none" w:sz="0" w:space="0" w:color="auto"/>
        <w:right w:val="none" w:sz="0" w:space="0" w:color="auto"/>
      </w:divBdr>
    </w:div>
    <w:div w:id="16073506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LaForge</dc:creator>
  <cp:keywords/>
  <dc:description/>
  <cp:lastModifiedBy>hp</cp:lastModifiedBy>
  <cp:revision>2</cp:revision>
  <dcterms:created xsi:type="dcterms:W3CDTF">2020-11-01T19:57:00Z</dcterms:created>
  <dcterms:modified xsi:type="dcterms:W3CDTF">2020-11-01T19:57:00Z</dcterms:modified>
</cp:coreProperties>
</file>